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EE5D" w14:textId="30E27AE6" w:rsidR="00A23E8C" w:rsidRPr="00ED7749" w:rsidRDefault="0038326B" w:rsidP="00732A8A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Наставна јединица </w:t>
      </w:r>
      <w:r w:rsidR="00B71207">
        <w:rPr>
          <w:b/>
          <w:lang w:val="sr-Cyrl-CS"/>
        </w:rPr>
        <w:t>9</w:t>
      </w:r>
    </w:p>
    <w:p w14:paraId="45655175" w14:textId="77777777" w:rsidR="00A23E8C" w:rsidRDefault="00A23E8C" w:rsidP="00732A8A">
      <w:pPr>
        <w:jc w:val="both"/>
        <w:rPr>
          <w:lang w:val="sr-Cyrl-CS"/>
        </w:rPr>
      </w:pPr>
    </w:p>
    <w:p w14:paraId="5AF2D017" w14:textId="77777777" w:rsidR="00B60565" w:rsidRPr="00B60565" w:rsidRDefault="00B60565" w:rsidP="00732A8A">
      <w:pPr>
        <w:jc w:val="both"/>
        <w:rPr>
          <w:i/>
          <w:lang w:val="ru-RU"/>
        </w:rPr>
      </w:pPr>
    </w:p>
    <w:p w14:paraId="756B2A58" w14:textId="77777777" w:rsidR="00504BDE" w:rsidRPr="00504BDE" w:rsidRDefault="00504BDE" w:rsidP="00732A8A">
      <w:pPr>
        <w:numPr>
          <w:ilvl w:val="0"/>
          <w:numId w:val="1"/>
        </w:numPr>
        <w:jc w:val="both"/>
        <w:rPr>
          <w:i/>
          <w:lang w:val="sr-Cyrl-CS"/>
        </w:rPr>
      </w:pPr>
      <w:r w:rsidRPr="00504BDE">
        <w:rPr>
          <w:i/>
          <w:lang w:val="sr-Cyrl-CS"/>
        </w:rPr>
        <w:t xml:space="preserve">V. </w:t>
      </w:r>
      <w:proofErr w:type="spellStart"/>
      <w:r w:rsidRPr="00504BDE">
        <w:rPr>
          <w:i/>
          <w:lang w:val="sr-Cyrl-CS"/>
        </w:rPr>
        <w:t>cholerae</w:t>
      </w:r>
      <w:proofErr w:type="spellEnd"/>
      <w:r w:rsidRPr="00504BDE">
        <w:rPr>
          <w:i/>
          <w:lang w:val="sr-Cyrl-CS"/>
        </w:rPr>
        <w:t>:</w:t>
      </w:r>
      <w:r w:rsidRPr="00504BDE">
        <w:rPr>
          <w:lang w:val="sr-Cyrl-CS"/>
        </w:rPr>
        <w:t xml:space="preserve"> ф</w:t>
      </w:r>
      <w:r w:rsidR="00A23E8C" w:rsidRPr="00504BDE">
        <w:rPr>
          <w:lang w:val="sr-Cyrl-CS"/>
        </w:rPr>
        <w:t xml:space="preserve">актори вируленције и механизам изазивања </w:t>
      </w:r>
      <w:proofErr w:type="spellStart"/>
      <w:r w:rsidR="00A23E8C" w:rsidRPr="00504BDE">
        <w:rPr>
          <w:lang w:val="sr-Cyrl-CS"/>
        </w:rPr>
        <w:t>дијереје</w:t>
      </w:r>
      <w:proofErr w:type="spellEnd"/>
      <w:r w:rsidR="00A23E8C" w:rsidRPr="00504BDE">
        <w:rPr>
          <w:lang w:val="sr-Cyrl-CS"/>
        </w:rPr>
        <w:t xml:space="preserve"> </w:t>
      </w:r>
    </w:p>
    <w:p w14:paraId="7D8B2940" w14:textId="3AA5A9D2" w:rsidR="00A23E8C" w:rsidRPr="0007395E" w:rsidRDefault="00504BDE" w:rsidP="00732A8A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07395E">
        <w:rPr>
          <w:lang w:val="sr-Cyrl-CS"/>
        </w:rPr>
        <w:t>Е</w:t>
      </w:r>
      <w:r w:rsidR="00A23E8C" w:rsidRPr="0007395E">
        <w:rPr>
          <w:lang w:val="sr-Cyrl-CS"/>
        </w:rPr>
        <w:t>нтеротоксигене</w:t>
      </w:r>
      <w:proofErr w:type="spellEnd"/>
      <w:r w:rsidR="00A23E8C" w:rsidRPr="0007395E">
        <w:rPr>
          <w:lang w:val="sr-Cyrl-CS"/>
        </w:rPr>
        <w:t xml:space="preserve"> </w:t>
      </w:r>
      <w:r w:rsidR="00A23E8C" w:rsidRPr="0007395E">
        <w:rPr>
          <w:i/>
          <w:lang w:val="sr-Cyrl-CS"/>
        </w:rPr>
        <w:t xml:space="preserve">E. </w:t>
      </w:r>
      <w:proofErr w:type="spellStart"/>
      <w:r w:rsidR="0007395E" w:rsidRPr="0007395E">
        <w:rPr>
          <w:i/>
          <w:lang w:val="sr-Cyrl-CS"/>
        </w:rPr>
        <w:t>C</w:t>
      </w:r>
      <w:r w:rsidRPr="0007395E">
        <w:rPr>
          <w:i/>
          <w:lang w:val="sr-Cyrl-CS"/>
        </w:rPr>
        <w:t>ol</w:t>
      </w:r>
      <w:r w:rsidR="00A23E8C" w:rsidRPr="0007395E">
        <w:rPr>
          <w:i/>
          <w:lang w:val="sr-Cyrl-CS"/>
        </w:rPr>
        <w:t>i</w:t>
      </w:r>
      <w:proofErr w:type="spellEnd"/>
      <w:r w:rsidR="0007395E" w:rsidRPr="0007395E">
        <w:rPr>
          <w:i/>
          <w:lang w:val="sr-Cyrl-CS"/>
        </w:rPr>
        <w:t xml:space="preserve"> </w:t>
      </w:r>
      <w:r w:rsidR="0007395E" w:rsidRPr="0007395E">
        <w:rPr>
          <w:iCs/>
          <w:lang w:val="sr-Cyrl-RS"/>
        </w:rPr>
        <w:t>и</w:t>
      </w:r>
      <w:r w:rsidR="0007395E">
        <w:rPr>
          <w:i/>
          <w:lang w:val="sr-Cyrl-RS"/>
        </w:rPr>
        <w:t xml:space="preserve"> </w:t>
      </w:r>
      <w:proofErr w:type="spellStart"/>
      <w:r w:rsidR="008C6957" w:rsidRPr="0007395E">
        <w:rPr>
          <w:lang w:val="sr-Cyrl-CS"/>
        </w:rPr>
        <w:t>Ентеропатогене</w:t>
      </w:r>
      <w:proofErr w:type="spellEnd"/>
      <w:r w:rsidR="008C6957" w:rsidRPr="0007395E">
        <w:rPr>
          <w:lang w:val="sr-Cyrl-CS"/>
        </w:rPr>
        <w:t xml:space="preserve"> </w:t>
      </w:r>
      <w:r w:rsidR="008C6957" w:rsidRPr="0007395E">
        <w:rPr>
          <w:i/>
          <w:lang w:val="sr-Cyrl-CS"/>
        </w:rPr>
        <w:t xml:space="preserve">E. </w:t>
      </w:r>
      <w:proofErr w:type="spellStart"/>
      <w:r w:rsidR="008C6957" w:rsidRPr="0007395E">
        <w:rPr>
          <w:i/>
          <w:lang w:val="sr-Cyrl-CS"/>
        </w:rPr>
        <w:t>coli</w:t>
      </w:r>
      <w:proofErr w:type="spellEnd"/>
      <w:r w:rsidR="008C6957" w:rsidRPr="0007395E">
        <w:rPr>
          <w:i/>
          <w:lang w:val="sr-Cyrl-CS"/>
        </w:rPr>
        <w:t>:</w:t>
      </w:r>
      <w:r w:rsidR="008C6957" w:rsidRPr="0007395E">
        <w:rPr>
          <w:lang w:val="sr-Cyrl-CS"/>
        </w:rPr>
        <w:t xml:space="preserve"> ф</w:t>
      </w:r>
      <w:r w:rsidR="00A23E8C" w:rsidRPr="0007395E">
        <w:rPr>
          <w:lang w:val="sr-Cyrl-CS"/>
        </w:rPr>
        <w:t xml:space="preserve">актори вируленције и механизам изазивања </w:t>
      </w:r>
      <w:proofErr w:type="spellStart"/>
      <w:r w:rsidR="00A23E8C" w:rsidRPr="0007395E">
        <w:rPr>
          <w:lang w:val="sr-Cyrl-CS"/>
        </w:rPr>
        <w:t>дијереје</w:t>
      </w:r>
      <w:proofErr w:type="spellEnd"/>
      <w:r w:rsidR="00A23E8C" w:rsidRPr="0007395E">
        <w:rPr>
          <w:lang w:val="sr-Cyrl-CS"/>
        </w:rPr>
        <w:t xml:space="preserve"> </w:t>
      </w:r>
    </w:p>
    <w:p w14:paraId="3436B506" w14:textId="77777777" w:rsidR="00A23E8C" w:rsidRPr="00A23E8C" w:rsidRDefault="00B60565" w:rsidP="00732A8A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B60565">
        <w:rPr>
          <w:i/>
        </w:rPr>
        <w:t>Shigellae</w:t>
      </w:r>
      <w:proofErr w:type="spellEnd"/>
      <w:r w:rsidR="00504BDE">
        <w:rPr>
          <w:i/>
        </w:rPr>
        <w:t>:</w:t>
      </w:r>
      <w:r w:rsidR="00A23E8C">
        <w:rPr>
          <w:lang w:val="sr-Cyrl-CS"/>
        </w:rPr>
        <w:t xml:space="preserve"> природно станиште,</w:t>
      </w:r>
      <w:r w:rsidR="00A23E8C" w:rsidRPr="00A23E8C">
        <w:rPr>
          <w:lang w:val="sr-Cyrl-CS"/>
        </w:rPr>
        <w:t xml:space="preserve"> начин преношења</w:t>
      </w:r>
      <w:r w:rsidR="008C6957">
        <w:rPr>
          <w:lang w:val="sr-Cyrl-CS"/>
        </w:rPr>
        <w:t xml:space="preserve"> и успостављање инфекције</w:t>
      </w:r>
    </w:p>
    <w:p w14:paraId="31CB86A4" w14:textId="77777777" w:rsidR="00B60565" w:rsidRPr="00ED7749" w:rsidRDefault="00B60565" w:rsidP="00732A8A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B60565">
        <w:rPr>
          <w:i/>
        </w:rPr>
        <w:t>Shigellae</w:t>
      </w:r>
      <w:proofErr w:type="spellEnd"/>
      <w:r w:rsidR="00A23E8C">
        <w:rPr>
          <w:lang w:val="sr-Cyrl-CS"/>
        </w:rPr>
        <w:t>:</w:t>
      </w:r>
      <w:r w:rsidR="00A23E8C" w:rsidRPr="00B60565">
        <w:rPr>
          <w:lang w:val="sr-Cyrl-CS"/>
        </w:rPr>
        <w:t xml:space="preserve"> </w:t>
      </w:r>
      <w:r w:rsidR="00A23E8C">
        <w:rPr>
          <w:lang w:val="sr-Cyrl-CS"/>
        </w:rPr>
        <w:t>м</w:t>
      </w:r>
      <w:r w:rsidR="00A23E8C" w:rsidRPr="00A23E8C">
        <w:rPr>
          <w:lang w:val="sr-Cyrl-CS"/>
        </w:rPr>
        <w:t>еханизам изазивања оштећења ткива</w:t>
      </w:r>
    </w:p>
    <w:p w14:paraId="57399099" w14:textId="28CF1E49" w:rsidR="004F40B5" w:rsidRPr="0007395E" w:rsidRDefault="00A23E8C" w:rsidP="0007395E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A23E8C">
        <w:rPr>
          <w:lang w:val="sr-Cyrl-CS"/>
        </w:rPr>
        <w:t>Ентерохеморагична</w:t>
      </w:r>
      <w:proofErr w:type="spellEnd"/>
      <w:r w:rsidRPr="00A23E8C">
        <w:rPr>
          <w:lang w:val="sr-Cyrl-CS"/>
        </w:rPr>
        <w:t xml:space="preserve"> </w:t>
      </w:r>
      <w:r w:rsidRPr="00A23E8C">
        <w:rPr>
          <w:i/>
          <w:lang w:val="sr-Cyrl-CS"/>
        </w:rPr>
        <w:t xml:space="preserve">E. </w:t>
      </w:r>
      <w:proofErr w:type="spellStart"/>
      <w:r w:rsidR="00504BDE" w:rsidRPr="00A23E8C">
        <w:rPr>
          <w:i/>
          <w:lang w:val="sr-Cyrl-CS"/>
        </w:rPr>
        <w:t>coli</w:t>
      </w:r>
      <w:proofErr w:type="spellEnd"/>
      <w:r w:rsidR="00504BDE" w:rsidRPr="00A23E8C">
        <w:rPr>
          <w:lang w:val="sr-Cyrl-CS"/>
        </w:rPr>
        <w:t>:</w:t>
      </w:r>
      <w:r w:rsidR="00504BDE" w:rsidRPr="004F40B5">
        <w:rPr>
          <w:lang w:val="sr-Cyrl-CS"/>
        </w:rPr>
        <w:t xml:space="preserve"> </w:t>
      </w:r>
      <w:r w:rsidR="004F40B5">
        <w:rPr>
          <w:lang w:val="sr-Cyrl-CS"/>
        </w:rPr>
        <w:t>опште карактеристике, природно станиште,</w:t>
      </w:r>
      <w:r w:rsidR="004F40B5" w:rsidRPr="00A23E8C">
        <w:rPr>
          <w:lang w:val="sr-Cyrl-CS"/>
        </w:rPr>
        <w:t xml:space="preserve"> начин преношења</w:t>
      </w:r>
      <w:r w:rsidR="0007395E">
        <w:rPr>
          <w:lang w:val="sr-Cyrl-RS"/>
        </w:rPr>
        <w:t xml:space="preserve">, </w:t>
      </w:r>
      <w:r w:rsidR="004F40B5" w:rsidRPr="0007395E">
        <w:rPr>
          <w:lang w:val="sr-Cyrl-CS"/>
        </w:rPr>
        <w:t>улазак у организам, умножавање и механизам оштећења ткива</w:t>
      </w:r>
    </w:p>
    <w:p w14:paraId="34A0BF75" w14:textId="198BABB0" w:rsidR="004F40B5" w:rsidRPr="0007395E" w:rsidRDefault="000C531A" w:rsidP="0007395E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4F40B5">
        <w:rPr>
          <w:i/>
          <w:lang w:val="sr-Cyrl-CS"/>
        </w:rPr>
        <w:t>Salmonella</w:t>
      </w:r>
      <w:proofErr w:type="spellEnd"/>
      <w:r>
        <w:rPr>
          <w:i/>
        </w:rPr>
        <w:t>e</w:t>
      </w:r>
      <w:r>
        <w:rPr>
          <w:lang w:val="sr-Cyrl-CS"/>
        </w:rPr>
        <w:t>: опште карактеристике</w:t>
      </w:r>
      <w:r w:rsidR="0007395E">
        <w:rPr>
          <w:lang w:val="sr-Cyrl-RS"/>
        </w:rPr>
        <w:t xml:space="preserve">, </w:t>
      </w:r>
      <w:r w:rsidR="004F40B5" w:rsidRPr="0007395E">
        <w:rPr>
          <w:lang w:val="sr-Cyrl-CS"/>
        </w:rPr>
        <w:t>природно станиште и начин преношења, улазак у организам домаћина</w:t>
      </w:r>
    </w:p>
    <w:p w14:paraId="15DDAC9F" w14:textId="77777777" w:rsidR="004F40B5" w:rsidRDefault="00B60565" w:rsidP="00732A8A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4F40B5">
        <w:rPr>
          <w:i/>
          <w:lang w:val="sr-Cyrl-CS"/>
        </w:rPr>
        <w:t>Salmonella</w:t>
      </w:r>
      <w:proofErr w:type="spellEnd"/>
      <w:r>
        <w:rPr>
          <w:i/>
        </w:rPr>
        <w:t>e</w:t>
      </w:r>
      <w:r>
        <w:rPr>
          <w:lang w:val="sr-Cyrl-CS"/>
        </w:rPr>
        <w:t>:</w:t>
      </w:r>
      <w:r w:rsidR="004F40B5" w:rsidRPr="00ED7749">
        <w:rPr>
          <w:lang w:val="sr-Cyrl-CS"/>
        </w:rPr>
        <w:t xml:space="preserve"> </w:t>
      </w:r>
      <w:r w:rsidR="004F40B5">
        <w:rPr>
          <w:lang w:val="sr-Cyrl-CS"/>
        </w:rPr>
        <w:t>м</w:t>
      </w:r>
      <w:r w:rsidR="004F40B5" w:rsidRPr="004F40B5">
        <w:rPr>
          <w:lang w:val="sr-Cyrl-CS"/>
        </w:rPr>
        <w:t>еханизам оштећења ткива</w:t>
      </w:r>
    </w:p>
    <w:p w14:paraId="0989F70D" w14:textId="7B18A882" w:rsidR="00E65B3A" w:rsidRPr="0007395E" w:rsidRDefault="00E65B3A" w:rsidP="0007395E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B60565">
        <w:rPr>
          <w:i/>
          <w:lang w:val="sr-Cyrl-CS"/>
        </w:rPr>
        <w:t>Helicobacter</w:t>
      </w:r>
      <w:proofErr w:type="spellEnd"/>
      <w:r w:rsidRPr="00B60565">
        <w:rPr>
          <w:i/>
          <w:lang w:val="sr-Cyrl-CS"/>
        </w:rPr>
        <w:t xml:space="preserve"> </w:t>
      </w:r>
      <w:proofErr w:type="spellStart"/>
      <w:r w:rsidRPr="00B60565">
        <w:rPr>
          <w:i/>
          <w:lang w:val="sr-Cyrl-CS"/>
        </w:rPr>
        <w:t>pylori</w:t>
      </w:r>
      <w:proofErr w:type="spellEnd"/>
      <w:r>
        <w:rPr>
          <w:i/>
          <w:lang w:val="sr-Cyrl-CS"/>
        </w:rPr>
        <w:t xml:space="preserve">: </w:t>
      </w:r>
      <w:r w:rsidRPr="004F40B5">
        <w:rPr>
          <w:lang w:val="sr-Cyrl-CS"/>
        </w:rPr>
        <w:t>опште карактеристике</w:t>
      </w:r>
      <w:r w:rsidR="008C6957">
        <w:rPr>
          <w:lang w:val="sr-Cyrl-CS"/>
        </w:rPr>
        <w:t xml:space="preserve"> и</w:t>
      </w:r>
      <w:r>
        <w:rPr>
          <w:lang w:val="sr-Cyrl-CS"/>
        </w:rPr>
        <w:t xml:space="preserve"> е</w:t>
      </w:r>
      <w:r w:rsidRPr="00B60565">
        <w:rPr>
          <w:lang w:val="sr-Cyrl-CS"/>
        </w:rPr>
        <w:t>пидемиологија</w:t>
      </w:r>
      <w:r w:rsidR="0007395E">
        <w:rPr>
          <w:lang w:val="sr-Cyrl-RS"/>
        </w:rPr>
        <w:t xml:space="preserve">, </w:t>
      </w:r>
      <w:r w:rsidR="008C6957" w:rsidRPr="0007395E">
        <w:rPr>
          <w:lang w:val="sr-Cyrl-CS"/>
        </w:rPr>
        <w:t xml:space="preserve">успостављање инфекције и </w:t>
      </w:r>
      <w:r w:rsidRPr="0007395E">
        <w:rPr>
          <w:lang w:val="sr-Cyrl-CS"/>
        </w:rPr>
        <w:t>механизам оштећења ткива</w:t>
      </w:r>
    </w:p>
    <w:p w14:paraId="0CD7737C" w14:textId="21E0A236" w:rsidR="00732A8A" w:rsidRPr="00732A8A" w:rsidRDefault="00732A8A" w:rsidP="00732A8A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E65B3A">
        <w:rPr>
          <w:i/>
          <w:lang w:val="sr-Cyrl-CS"/>
        </w:rPr>
        <w:t>Helicobacter</w:t>
      </w:r>
      <w:proofErr w:type="spellEnd"/>
      <w:r w:rsidRPr="00E65B3A">
        <w:rPr>
          <w:i/>
          <w:lang w:val="sr-Cyrl-CS"/>
        </w:rPr>
        <w:t xml:space="preserve"> </w:t>
      </w:r>
      <w:proofErr w:type="spellStart"/>
      <w:r w:rsidRPr="00E65B3A">
        <w:rPr>
          <w:i/>
          <w:lang w:val="sr-Cyrl-CS"/>
        </w:rPr>
        <w:t>pylori</w:t>
      </w:r>
      <w:proofErr w:type="spellEnd"/>
      <w:r w:rsidRPr="00E65B3A">
        <w:rPr>
          <w:i/>
          <w:lang w:val="sr-Cyrl-CS"/>
        </w:rPr>
        <w:t>:</w:t>
      </w:r>
      <w:r>
        <w:rPr>
          <w:i/>
          <w:lang w:val="sr-Cyrl-CS"/>
        </w:rPr>
        <w:t xml:space="preserve"> </w:t>
      </w:r>
      <w:r w:rsidRPr="00732A8A">
        <w:rPr>
          <w:lang w:val="sr-Cyrl-CS"/>
        </w:rPr>
        <w:t xml:space="preserve">улога у </w:t>
      </w:r>
      <w:proofErr w:type="spellStart"/>
      <w:r w:rsidRPr="00732A8A">
        <w:rPr>
          <w:lang w:val="sr-Cyrl-CS"/>
        </w:rPr>
        <w:t>канцерогенези</w:t>
      </w:r>
      <w:proofErr w:type="spellEnd"/>
      <w:r w:rsidR="0007395E">
        <w:rPr>
          <w:lang w:val="sr-Cyrl-RS"/>
        </w:rPr>
        <w:t xml:space="preserve">, </w:t>
      </w:r>
      <w:r w:rsidR="0007395E">
        <w:rPr>
          <w:lang w:val="sr-Cyrl-CS"/>
        </w:rPr>
        <w:t>дијагноза, превенција и терапија</w:t>
      </w:r>
    </w:p>
    <w:p w14:paraId="0CDC723E" w14:textId="77777777" w:rsidR="006F25AD" w:rsidRPr="006F25AD" w:rsidRDefault="006F25AD" w:rsidP="00732A8A">
      <w:pPr>
        <w:pStyle w:val="ListParagraph"/>
        <w:numPr>
          <w:ilvl w:val="0"/>
          <w:numId w:val="1"/>
        </w:numPr>
        <w:jc w:val="both"/>
        <w:rPr>
          <w:i/>
          <w:lang w:val="sr-Cyrl-CS"/>
        </w:rPr>
      </w:pPr>
      <w:proofErr w:type="spellStart"/>
      <w:r w:rsidRPr="006F25AD">
        <w:rPr>
          <w:i/>
          <w:lang w:val="sr-Cyrl-CS"/>
        </w:rPr>
        <w:t>Campylobacter</w:t>
      </w:r>
      <w:proofErr w:type="spellEnd"/>
      <w:r w:rsidRPr="006F25AD">
        <w:rPr>
          <w:i/>
          <w:lang w:val="sr-Cyrl-CS"/>
        </w:rPr>
        <w:t xml:space="preserve"> </w:t>
      </w:r>
      <w:proofErr w:type="spellStart"/>
      <w:r w:rsidRPr="006F25AD">
        <w:rPr>
          <w:i/>
          <w:lang w:val="sr-Cyrl-CS"/>
        </w:rPr>
        <w:t>jejuni</w:t>
      </w:r>
      <w:proofErr w:type="spellEnd"/>
    </w:p>
    <w:p w14:paraId="71442A64" w14:textId="4B61433D" w:rsidR="00E65B3A" w:rsidRPr="00B71207" w:rsidRDefault="004F40B5" w:rsidP="00732A8A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B71207">
        <w:rPr>
          <w:i/>
          <w:lang w:val="sr-Cyrl-CS"/>
        </w:rPr>
        <w:t>Pseudomonas</w:t>
      </w:r>
      <w:proofErr w:type="spellEnd"/>
      <w:r w:rsidRPr="00B71207">
        <w:rPr>
          <w:i/>
          <w:lang w:val="sr-Cyrl-CS"/>
        </w:rPr>
        <w:t xml:space="preserve"> </w:t>
      </w:r>
      <w:proofErr w:type="spellStart"/>
      <w:r w:rsidRPr="00B71207">
        <w:rPr>
          <w:i/>
          <w:lang w:val="sr-Cyrl-CS"/>
        </w:rPr>
        <w:t>aeruginosa</w:t>
      </w:r>
      <w:proofErr w:type="spellEnd"/>
      <w:r w:rsidRPr="00B71207">
        <w:rPr>
          <w:lang w:val="sr-Cyrl-CS"/>
        </w:rPr>
        <w:t xml:space="preserve">: </w:t>
      </w:r>
      <w:r w:rsidR="0007395E" w:rsidRPr="00B71207">
        <w:rPr>
          <w:lang w:val="sr-Cyrl-CS"/>
        </w:rPr>
        <w:t>опште карактеристике</w:t>
      </w:r>
      <w:r w:rsidR="0007395E" w:rsidRPr="00B71207">
        <w:rPr>
          <w:lang w:val="sr-Cyrl-RS"/>
        </w:rPr>
        <w:t>,</w:t>
      </w:r>
      <w:r w:rsidR="0007395E" w:rsidRPr="00B71207">
        <w:rPr>
          <w:lang w:val="sr-Cyrl-CS"/>
        </w:rPr>
        <w:t xml:space="preserve"> </w:t>
      </w:r>
      <w:r w:rsidRPr="00B71207">
        <w:rPr>
          <w:lang w:val="sr-Cyrl-CS"/>
        </w:rPr>
        <w:t>природно станиште и улазак у организам</w:t>
      </w:r>
      <w:r w:rsidR="006F25AD" w:rsidRPr="00B71207">
        <w:rPr>
          <w:lang w:val="sr-Cyrl-CS"/>
        </w:rPr>
        <w:t xml:space="preserve"> и</w:t>
      </w:r>
      <w:r w:rsidRPr="00B71207">
        <w:rPr>
          <w:lang w:val="sr-Cyrl-CS"/>
        </w:rPr>
        <w:t xml:space="preserve">  колонизација</w:t>
      </w:r>
      <w:r w:rsidR="00B71207">
        <w:rPr>
          <w:lang w:val="sr-Cyrl-CS"/>
        </w:rPr>
        <w:t>,</w:t>
      </w:r>
      <w:r w:rsidR="00B60565" w:rsidRPr="00B71207">
        <w:rPr>
          <w:lang w:val="sr-Cyrl-CS"/>
        </w:rPr>
        <w:t xml:space="preserve"> </w:t>
      </w:r>
      <w:r w:rsidR="00CA51AC" w:rsidRPr="00B71207">
        <w:rPr>
          <w:lang w:val="sr-Cyrl-CS"/>
        </w:rPr>
        <w:t>умножавање и</w:t>
      </w:r>
      <w:r w:rsidRPr="00B71207">
        <w:rPr>
          <w:lang w:val="sr-Cyrl-CS"/>
        </w:rPr>
        <w:t xml:space="preserve"> </w:t>
      </w:r>
      <w:r w:rsidR="00B60565" w:rsidRPr="00B71207">
        <w:rPr>
          <w:lang w:val="sr-Cyrl-CS"/>
        </w:rPr>
        <w:t>механизам оштећења ткива</w:t>
      </w:r>
    </w:p>
    <w:p w14:paraId="3015DD5E" w14:textId="70EAC29B" w:rsidR="00E65B3A" w:rsidRPr="00700F99" w:rsidRDefault="0093005D" w:rsidP="0007395E">
      <w:pPr>
        <w:numPr>
          <w:ilvl w:val="0"/>
          <w:numId w:val="1"/>
        </w:numPr>
        <w:jc w:val="both"/>
        <w:rPr>
          <w:lang w:val="sr-Cyrl-CS"/>
        </w:rPr>
      </w:pPr>
      <w:r w:rsidRPr="00E65B3A">
        <w:rPr>
          <w:lang w:val="sr-Cyrl-CS"/>
        </w:rPr>
        <w:t>Природно станиште</w:t>
      </w:r>
      <w:r w:rsidR="00CA51AC">
        <w:rPr>
          <w:lang w:val="sr-Cyrl-CS"/>
        </w:rPr>
        <w:t xml:space="preserve"> узрочника</w:t>
      </w:r>
      <w:r w:rsidRPr="00E65B3A">
        <w:rPr>
          <w:lang w:val="sr-Cyrl-CS"/>
        </w:rPr>
        <w:t xml:space="preserve">, </w:t>
      </w:r>
      <w:r w:rsidR="00732A8A">
        <w:rPr>
          <w:lang w:val="sr-Cyrl-CS"/>
        </w:rPr>
        <w:t>успостављање</w:t>
      </w:r>
      <w:r w:rsidRPr="00E65B3A">
        <w:rPr>
          <w:lang w:val="sr-Cyrl-CS"/>
        </w:rPr>
        <w:t xml:space="preserve"> и ширење инфекције изазване бактеријама реда </w:t>
      </w:r>
      <w:proofErr w:type="spellStart"/>
      <w:r w:rsidRPr="00E65B3A">
        <w:rPr>
          <w:i/>
          <w:lang w:val="sr-Cyrl-CS"/>
        </w:rPr>
        <w:t>Bacteroidales</w:t>
      </w:r>
      <w:proofErr w:type="spellEnd"/>
      <w:r w:rsidR="0007395E">
        <w:rPr>
          <w:lang w:val="sr-Cyrl-RS"/>
        </w:rPr>
        <w:t xml:space="preserve">. </w:t>
      </w:r>
      <w:proofErr w:type="spellStart"/>
      <w:r w:rsidRPr="0007395E">
        <w:rPr>
          <w:lang w:val="sr-Cyrl-CS"/>
        </w:rPr>
        <w:t>Патогенеза</w:t>
      </w:r>
      <w:proofErr w:type="spellEnd"/>
      <w:r w:rsidRPr="0007395E">
        <w:rPr>
          <w:lang w:val="sr-Cyrl-CS"/>
        </w:rPr>
        <w:t xml:space="preserve"> инфекције изазване бактеријама реда </w:t>
      </w:r>
      <w:proofErr w:type="spellStart"/>
      <w:r w:rsidRPr="0007395E">
        <w:rPr>
          <w:i/>
          <w:lang w:val="sr-Cyrl-CS"/>
        </w:rPr>
        <w:t>Bacteroidales</w:t>
      </w:r>
      <w:proofErr w:type="spellEnd"/>
    </w:p>
    <w:p w14:paraId="3A9199C0" w14:textId="5826558F" w:rsidR="00700F99" w:rsidRPr="00700F99" w:rsidRDefault="00700F99" w:rsidP="0007395E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700F99">
        <w:rPr>
          <w:i/>
          <w:iCs/>
        </w:rPr>
        <w:t>Brucellaе</w:t>
      </w:r>
      <w:proofErr w:type="spellEnd"/>
    </w:p>
    <w:p w14:paraId="726F485B" w14:textId="71E2565E" w:rsidR="00700F99" w:rsidRPr="00081433" w:rsidRDefault="00700F99" w:rsidP="0007395E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 w:rsidRPr="00700F99">
        <w:rPr>
          <w:i/>
          <w:iCs/>
        </w:rPr>
        <w:t>Leptospiraе</w:t>
      </w:r>
      <w:proofErr w:type="spellEnd"/>
    </w:p>
    <w:p w14:paraId="5F1C0B31" w14:textId="50B8A98C" w:rsidR="00081433" w:rsidRPr="00081433" w:rsidRDefault="00081433" w:rsidP="0007395E">
      <w:pPr>
        <w:numPr>
          <w:ilvl w:val="0"/>
          <w:numId w:val="1"/>
        </w:numPr>
        <w:jc w:val="both"/>
        <w:rPr>
          <w:lang w:val="sr-Cyrl-CS"/>
        </w:rPr>
      </w:pPr>
      <w:r w:rsidRPr="00081433">
        <w:rPr>
          <w:lang w:val="sr-Cyrl-RS"/>
        </w:rPr>
        <w:t>Болест мачијег огреба</w:t>
      </w:r>
    </w:p>
    <w:p w14:paraId="51DA1C24" w14:textId="77777777" w:rsidR="00B60565" w:rsidRDefault="00B60565" w:rsidP="00732A8A">
      <w:pPr>
        <w:jc w:val="both"/>
        <w:rPr>
          <w:lang w:val="sr-Cyrl-CS"/>
        </w:rPr>
      </w:pPr>
    </w:p>
    <w:p w14:paraId="37766560" w14:textId="77777777" w:rsidR="006F25AD" w:rsidRDefault="006F25AD" w:rsidP="00732A8A">
      <w:pPr>
        <w:jc w:val="both"/>
        <w:rPr>
          <w:lang w:val="sr-Cyrl-CS"/>
        </w:rPr>
      </w:pPr>
    </w:p>
    <w:p w14:paraId="541BD49D" w14:textId="77777777" w:rsidR="006F25AD" w:rsidRPr="00B60565" w:rsidRDefault="006F25AD" w:rsidP="00732A8A">
      <w:pPr>
        <w:jc w:val="both"/>
        <w:rPr>
          <w:lang w:val="sr-Cyrl-CS"/>
        </w:rPr>
      </w:pPr>
    </w:p>
    <w:sectPr w:rsidR="006F25AD" w:rsidRPr="00B60565" w:rsidSect="00FD23A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69"/>
    <w:multiLevelType w:val="hybridMultilevel"/>
    <w:tmpl w:val="2A1A8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1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E8C"/>
    <w:rsid w:val="0004235C"/>
    <w:rsid w:val="0007395E"/>
    <w:rsid w:val="00081433"/>
    <w:rsid w:val="000A47D3"/>
    <w:rsid w:val="000A6462"/>
    <w:rsid w:val="000C531A"/>
    <w:rsid w:val="00136E68"/>
    <w:rsid w:val="0038326B"/>
    <w:rsid w:val="004F40B5"/>
    <w:rsid w:val="00504BDE"/>
    <w:rsid w:val="00655505"/>
    <w:rsid w:val="006F25AD"/>
    <w:rsid w:val="00700F99"/>
    <w:rsid w:val="00732A8A"/>
    <w:rsid w:val="008C6957"/>
    <w:rsid w:val="0093005D"/>
    <w:rsid w:val="009C42A6"/>
    <w:rsid w:val="00A23E8C"/>
    <w:rsid w:val="00A52BC9"/>
    <w:rsid w:val="00AB6864"/>
    <w:rsid w:val="00B60565"/>
    <w:rsid w:val="00B71207"/>
    <w:rsid w:val="00C20299"/>
    <w:rsid w:val="00CA51AC"/>
    <w:rsid w:val="00E33035"/>
    <w:rsid w:val="00E65B3A"/>
    <w:rsid w:val="00E80AEC"/>
    <w:rsid w:val="00ED7749"/>
    <w:rsid w:val="00F6696D"/>
    <w:rsid w:val="00F724AF"/>
    <w:rsid w:val="00FD23AB"/>
    <w:rsid w:val="00F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67E43F"/>
  <w15:docId w15:val="{D40BB15C-2301-4561-9461-A4C96870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68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</vt:lpstr>
    </vt:vector>
  </TitlesOfParts>
  <Company>Medicinski fakultet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Prodekani 2</dc:creator>
  <cp:lastModifiedBy>Sladjana Pavlovic</cp:lastModifiedBy>
  <cp:revision>10</cp:revision>
  <dcterms:created xsi:type="dcterms:W3CDTF">2017-01-23T10:07:00Z</dcterms:created>
  <dcterms:modified xsi:type="dcterms:W3CDTF">2024-02-10T19:46:00Z</dcterms:modified>
</cp:coreProperties>
</file>